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textAlignment w:val="auto"/>
        <w:rPr>
          <w:rFonts w:hint="eastAsia" w:eastAsia="宋体"/>
          <w:sz w:val="48"/>
          <w:szCs w:val="28"/>
          <w:lang w:val="en-US" w:eastAsia="zh-CN"/>
        </w:rPr>
      </w:pPr>
      <w:r>
        <w:rPr>
          <w:rFonts w:hint="eastAsia" w:ascii="思源黑體 Heavy" w:hAnsi="思源黑體 Heavy" w:eastAsia="思源黑體 Heavy" w:cs="思源黑體 Heavy"/>
          <w:sz w:val="48"/>
          <w:szCs w:val="28"/>
        </w:rPr>
        <w:t>黑暗侵袭世界观下 战斗力体系</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Style w:val="8"/>
          <w:rFonts w:hint="default" w:ascii="方正小标宋简体" w:hAnsi="方正小标宋简体" w:eastAsia="方正小标宋简体" w:cs="方正小标宋简体"/>
          <w:b/>
          <w:bCs w:val="0"/>
          <w:color w:val="F8A3F5"/>
          <w:sz w:val="30"/>
          <w:szCs w:val="30"/>
          <w:lang w:val="en-US" w:eastAsia="zh-CN"/>
        </w:rPr>
      </w:pPr>
      <w:r>
        <w:rPr>
          <w:rStyle w:val="8"/>
          <w:rFonts w:hint="eastAsia" w:ascii="方正小标宋简体" w:hAnsi="方正小标宋简体" w:eastAsia="方正小标宋简体" w:cs="方正小标宋简体"/>
          <w:b/>
          <w:bCs w:val="0"/>
          <w:color w:val="F8A3F5"/>
          <w:sz w:val="48"/>
          <w:szCs w:val="28"/>
          <w:lang w:val="en-US" w:eastAsia="zh-CN"/>
        </w:rPr>
        <w:t xml:space="preserve">T6 白给级 </w:t>
      </w:r>
      <w:r>
        <w:rPr>
          <w:rStyle w:val="8"/>
          <w:rFonts w:hint="eastAsia" w:ascii="方正小标宋简体" w:hAnsi="方正小标宋简体" w:eastAsia="方正小标宋简体" w:cs="方正小标宋简体"/>
          <w:b/>
          <w:bCs w:val="0"/>
          <w:color w:val="F8A3F5"/>
          <w:sz w:val="30"/>
          <w:szCs w:val="30"/>
          <w:lang w:val="en-US" w:eastAsia="zh-CN"/>
        </w:rPr>
        <w:t>机装女神凌波丽、退魔修女、A5特工</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这个战力级别的女英雄一般只能对付一些弱小的杂鱼魔物或衍生魔物，在面对真正的怪兽、狱魔时，几乎就是送给它们的美餐。</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普通的退魔修女、特工基本在T6这个等级，她们的战斗力并不比训练有素的人类军队高出多少，只是多掌握了一些魔物相关的知识和技术。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绫波丽，作为量产克隆人，所装配的机装女神00号系统是性能最低下的实验型号，而且由于身为克隆人，和机装女神系统的适配程度不足，导致巨大化后的丽反应非常迟钝、行动也僵硬缓慢，实际战斗力甚至不如机械化的陆军部队。</w:t>
      </w: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3810" b="8890"/>
            <wp:docPr id="24" name="图片 24"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1-0"/>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r>
        <w:rPr>
          <w:rFonts w:hint="eastAsia" w:eastAsiaTheme="minorEastAsia"/>
          <w:lang w:eastAsia="zh-CN"/>
        </w:rPr>
        <w:drawing>
          <wp:inline distT="0" distB="0" distL="114300" distR="114300">
            <wp:extent cx="5266690" cy="2962910"/>
            <wp:effectExtent l="0" t="0" r="3810" b="8890"/>
            <wp:docPr id="23" name="图片 23" descr="B 退魔修女是一个包容的大家庭！有来自不同种族、不同文化背景的成员，当然也包括善良而纯洁的高等精灵一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 退魔修女是一个包容的大家庭！有来自不同种族、不同文化背景的成员，当然也包括善良而纯洁的高等精灵一族~"/>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pPr>
        <w:rPr>
          <w:rFonts w:hint="eastAsia"/>
        </w:rPr>
      </w:pPr>
      <w:r>
        <w:rPr>
          <w:rFonts w:hint="eastAsia"/>
        </w:rPr>
        <w:br w:type="page"/>
      </w:r>
    </w:p>
    <w:p>
      <w:pPr>
        <w:rPr>
          <w:rStyle w:val="8"/>
          <w:rFonts w:hint="default" w:ascii="方正小标宋简体" w:hAnsi="方正小标宋简体" w:eastAsia="方正小标宋简体" w:cs="方正小标宋简体"/>
          <w:b/>
          <w:bCs w:val="0"/>
          <w:color w:val="96F2E8"/>
          <w:sz w:val="30"/>
          <w:szCs w:val="30"/>
          <w:lang w:val="en-US" w:eastAsia="zh-CN"/>
        </w:rPr>
      </w:pPr>
      <w:r>
        <w:rPr>
          <w:rStyle w:val="8"/>
          <w:rFonts w:hint="eastAsia" w:ascii="方正小标宋简体" w:hAnsi="方正小标宋简体" w:eastAsia="方正小标宋简体" w:cs="方正小标宋简体"/>
          <w:b/>
          <w:bCs w:val="0"/>
          <w:color w:val="96F2E8"/>
          <w:sz w:val="48"/>
          <w:szCs w:val="28"/>
          <w:lang w:val="en-US" w:eastAsia="zh-CN"/>
        </w:rPr>
        <w:t xml:space="preserve">T5 娇弱级 </w:t>
      </w:r>
      <w:r>
        <w:rPr>
          <w:rStyle w:val="8"/>
          <w:rFonts w:hint="eastAsia" w:ascii="方正小标宋简体" w:hAnsi="方正小标宋简体" w:eastAsia="方正小标宋简体" w:cs="方正小标宋简体"/>
          <w:b/>
          <w:bCs w:val="0"/>
          <w:color w:val="96F2E8"/>
          <w:sz w:val="30"/>
          <w:szCs w:val="30"/>
          <w:lang w:val="en-US" w:eastAsia="zh-CN"/>
        </w:rPr>
        <w:t>机装女神初音 蒂芙 伊莉雅 退魔修女（精锐）</w:t>
      </w:r>
    </w:p>
    <w:p>
      <w:pPr>
        <w:rPr>
          <w:rFonts w:hint="eastAsia"/>
        </w:rPr>
      </w:pPr>
      <w:r>
        <w:rPr>
          <w:rFonts w:hint="eastAsia" w:ascii="宋体" w:hAnsi="宋体" w:eastAsia="宋体" w:cs="宋体"/>
          <w:color w:val="7F7F7F" w:themeColor="background1" w:themeShade="80"/>
          <w:sz w:val="18"/>
          <w:szCs w:val="18"/>
          <w:lang w:val="en-US" w:eastAsia="zh-CN"/>
        </w:rPr>
        <w:t>机装女神01号是军方在机装女神系统相关的支持技术逐渐成熟时完成的半试验性型号，作为最初的正式型号机装女神，能量循环、战场机动、女神化（巨大化）等基础方面的大多功能都已经完备，但实战表现却很容易受到环境制约，面对稍有一些特殊能力的怪兽或是狱魔就会被敌人轻松占据主动权。</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退魔修女中赛琳娜、芙蕾雅这样的精锐，以及蒂芙、伊莉雅这样过于幼小的新生代战姬、女神也是T5等级的战斗力（本设定集不考虑巨大化能力，所有角色均以等身大状态对比）。</w:t>
      </w: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3810" b="8890"/>
            <wp:docPr id="10" name="图片 10" descr="机装女神 初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机装女神 初音"/>
                    <pic:cNvPicPr>
                      <a:picLocks noChangeAspect="1"/>
                    </pic:cNvPicPr>
                  </pic:nvPicPr>
                  <pic:blipFill>
                    <a:blip r:embed="rId6"/>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3810" b="8890"/>
            <wp:docPr id="3" name="图片 3" descr="碧蓝航线 蒂芙Triphe（凯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碧蓝航线 蒂芙Triphe（凯旋）"/>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pPr>
        <w:rPr>
          <w:rStyle w:val="8"/>
          <w:rFonts w:hint="eastAsia" w:ascii="方正小标宋简体" w:hAnsi="方正小标宋简体" w:eastAsia="方正小标宋简体" w:cs="方正小标宋简体"/>
          <w:b/>
          <w:bCs w:val="0"/>
          <w:color w:val="F8A3F5"/>
          <w:sz w:val="48"/>
          <w:szCs w:val="28"/>
          <w:lang w:val="en-US" w:eastAsia="zh-CN"/>
        </w:rPr>
      </w:pPr>
      <w:r>
        <w:rPr>
          <w:rStyle w:val="8"/>
          <w:rFonts w:hint="eastAsia" w:ascii="方正小标宋简体" w:hAnsi="方正小标宋简体" w:eastAsia="方正小标宋简体" w:cs="方正小标宋简体"/>
          <w:b/>
          <w:bCs w:val="0"/>
          <w:color w:val="F8A3F5"/>
          <w:sz w:val="48"/>
          <w:szCs w:val="28"/>
          <w:lang w:val="en-US" w:eastAsia="zh-CN"/>
        </w:rPr>
        <w:br w:type="page"/>
      </w:r>
    </w:p>
    <w:p>
      <w:pPr>
        <w:rPr>
          <w:rStyle w:val="8"/>
          <w:rFonts w:hint="eastAsia" w:ascii="方正小标宋简体" w:hAnsi="方正小标宋简体" w:eastAsia="方正小标宋简体" w:cs="方正小标宋简体"/>
          <w:b/>
          <w:bCs w:val="0"/>
          <w:color w:val="FF4545"/>
          <w:sz w:val="30"/>
          <w:szCs w:val="30"/>
          <w:lang w:val="en-US" w:eastAsia="zh-CN"/>
        </w:rPr>
      </w:pPr>
      <w:r>
        <w:rPr>
          <w:rStyle w:val="8"/>
          <w:rFonts w:hint="eastAsia" w:ascii="方正小标宋简体" w:hAnsi="方正小标宋简体" w:eastAsia="方正小标宋简体" w:cs="方正小标宋简体"/>
          <w:b/>
          <w:bCs w:val="0"/>
          <w:color w:val="FF4545"/>
          <w:sz w:val="48"/>
          <w:szCs w:val="28"/>
          <w:lang w:val="en-US" w:eastAsia="zh-CN"/>
        </w:rPr>
        <w:t xml:space="preserve">T4 少女级 </w:t>
      </w:r>
      <w:r>
        <w:rPr>
          <w:rStyle w:val="8"/>
          <w:rFonts w:hint="eastAsia" w:ascii="方正小标宋简体" w:hAnsi="方正小标宋简体" w:eastAsia="方正小标宋简体" w:cs="方正小标宋简体"/>
          <w:b/>
          <w:bCs w:val="0"/>
          <w:color w:val="FF4545"/>
          <w:sz w:val="30"/>
          <w:szCs w:val="30"/>
          <w:lang w:val="en-US" w:eastAsia="zh-CN"/>
        </w:rPr>
        <w:t>间宫姐妹 爱丽丝真奈 蒲牢 机装女神诗音</w:t>
      </w:r>
    </w:p>
    <w:p>
      <w:pPr>
        <w:rPr>
          <w:rFonts w:hint="eastAsia"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战斗经验上最多算擅长打架的高中生，像真奈甚至还属于不会打架的高中生。</w:t>
      </w:r>
    </w:p>
    <w:p>
      <w:pPr>
        <w:rPr>
          <w:rFonts w:hint="eastAsia"/>
        </w:rPr>
      </w:pPr>
      <w:r>
        <w:rPr>
          <w:rFonts w:hint="eastAsia" w:ascii="宋体" w:hAnsi="宋体" w:eastAsia="宋体" w:cs="宋体"/>
          <w:color w:val="7F7F7F" w:themeColor="background1" w:themeShade="80"/>
          <w:sz w:val="18"/>
          <w:szCs w:val="18"/>
          <w:lang w:val="en-US" w:eastAsia="zh-CN"/>
        </w:rPr>
        <w:t>但作为拥有强大超能力天赋的艾瓦隆族，或者被创世神赐福的光之战姬，T4级的超能女神和光之战姬其实也足以战胜绝大多数的普通怪兽和外星侵略者了。</w:t>
      </w:r>
    </w:p>
    <w:p>
      <w:pPr>
        <w:rPr>
          <w:rStyle w:val="8"/>
          <w:rFonts w:hint="eastAsia" w:ascii="方正小标宋简体" w:hAnsi="方正小标宋简体" w:eastAsia="方正小标宋简体" w:cs="方正小标宋简体"/>
          <w:b/>
          <w:bCs w:val="0"/>
          <w:color w:val="00B0F0"/>
          <w:sz w:val="48"/>
          <w:szCs w:val="28"/>
          <w:lang w:val="en-US" w:eastAsia="zh-CN"/>
        </w:rPr>
      </w:pPr>
      <w:r>
        <w:rPr>
          <w:rStyle w:val="8"/>
          <w:rFonts w:hint="eastAsia" w:ascii="方正小标宋简体" w:hAnsi="方正小标宋简体" w:eastAsia="方正小标宋简体" w:cs="方正小标宋简体"/>
          <w:b/>
          <w:bCs w:val="0"/>
          <w:color w:val="00B0F0"/>
          <w:sz w:val="48"/>
          <w:szCs w:val="28"/>
          <w:lang w:val="en-US" w:eastAsia="zh-CN"/>
        </w:rPr>
        <w:drawing>
          <wp:inline distT="0" distB="0" distL="114300" distR="114300">
            <wp:extent cx="5256530" cy="2839085"/>
            <wp:effectExtent l="0" t="0" r="1270" b="5715"/>
            <wp:docPr id="22" name="图片 22" descr="表情包 任何邪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表情包 任何邪恶"/>
                    <pic:cNvPicPr>
                      <a:picLocks noChangeAspect="1"/>
                    </pic:cNvPicPr>
                  </pic:nvPicPr>
                  <pic:blipFill>
                    <a:blip r:embed="rId8"/>
                    <a:stretch>
                      <a:fillRect/>
                    </a:stretch>
                  </pic:blipFill>
                  <pic:spPr>
                    <a:xfrm>
                      <a:off x="0" y="0"/>
                      <a:ext cx="5256530" cy="2839085"/>
                    </a:xfrm>
                    <a:prstGeom prst="rect">
                      <a:avLst/>
                    </a:prstGeom>
                  </pic:spPr>
                </pic:pic>
              </a:graphicData>
            </a:graphic>
          </wp:inline>
        </w:drawing>
      </w:r>
      <w:r>
        <w:rPr>
          <w:rFonts w:hint="eastAsia" w:eastAsiaTheme="minorEastAsia"/>
          <w:lang w:eastAsia="zh-CN"/>
        </w:rPr>
        <w:drawing>
          <wp:inline distT="0" distB="0" distL="114300" distR="114300">
            <wp:extent cx="5266690" cy="2962910"/>
            <wp:effectExtent l="0" t="0" r="3810" b="8890"/>
            <wp:docPr id="9" name="图片 9" descr="战姬黄昏 间宫 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战姬黄昏 间宫 樱"/>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r>
        <w:rPr>
          <w:rStyle w:val="8"/>
          <w:rFonts w:hint="eastAsia" w:ascii="方正小标宋简体" w:hAnsi="方正小标宋简体" w:eastAsia="方正小标宋简体" w:cs="方正小标宋简体"/>
          <w:b/>
          <w:bCs w:val="0"/>
          <w:color w:val="00B0F0"/>
          <w:sz w:val="48"/>
          <w:szCs w:val="28"/>
          <w:lang w:val="en-US" w:eastAsia="zh-CN"/>
        </w:rPr>
        <w:br w:type="page"/>
      </w:r>
    </w:p>
    <w:p>
      <w:pPr>
        <w:rPr>
          <w:rStyle w:val="8"/>
          <w:rFonts w:hint="eastAsia" w:ascii="方正小标宋简体" w:hAnsi="方正小标宋简体" w:eastAsia="方正小标宋简体" w:cs="方正小标宋简体"/>
          <w:b/>
          <w:bCs w:val="0"/>
          <w:color w:val="00B0F0"/>
          <w:sz w:val="30"/>
          <w:szCs w:val="30"/>
          <w:lang w:val="en-US" w:eastAsia="zh-CN"/>
        </w:rPr>
      </w:pPr>
      <w:r>
        <w:rPr>
          <w:rStyle w:val="8"/>
          <w:rFonts w:hint="eastAsia" w:ascii="方正小标宋简体" w:hAnsi="方正小标宋简体" w:eastAsia="方正小标宋简体" w:cs="方正小标宋简体"/>
          <w:b/>
          <w:bCs w:val="0"/>
          <w:color w:val="00B0F0"/>
          <w:sz w:val="48"/>
          <w:szCs w:val="28"/>
          <w:lang w:val="en-US" w:eastAsia="zh-CN"/>
        </w:rPr>
        <w:t xml:space="preserve">T3 战士级 </w:t>
      </w:r>
      <w:r>
        <w:rPr>
          <w:rStyle w:val="8"/>
          <w:rFonts w:hint="eastAsia" w:ascii="方正小标宋简体" w:hAnsi="方正小标宋简体" w:eastAsia="方正小标宋简体" w:cs="方正小标宋简体"/>
          <w:b/>
          <w:bCs w:val="0"/>
          <w:color w:val="00B0F0"/>
          <w:sz w:val="30"/>
          <w:szCs w:val="30"/>
          <w:lang w:val="en-US" w:eastAsia="zh-CN"/>
        </w:rPr>
        <w:t>PA-15 涵 玛琳 玛丽萝丝 源赖光</w:t>
      </w:r>
    </w:p>
    <w:p>
      <w:pPr>
        <w:rPr>
          <w:rFonts w:hint="default"/>
          <w:lang w:val="en-US"/>
        </w:rPr>
      </w:pPr>
      <w:r>
        <w:rPr>
          <w:rFonts w:hint="eastAsia" w:ascii="宋体" w:hAnsi="宋体" w:eastAsia="宋体" w:cs="宋体"/>
          <w:color w:val="7F7F7F" w:themeColor="background1" w:themeShade="80"/>
          <w:sz w:val="18"/>
          <w:szCs w:val="18"/>
          <w:lang w:val="en-US" w:eastAsia="zh-CN"/>
        </w:rPr>
        <w:t>大多数艾瓦隆人经过军事训练后能够拥有这一级别的战斗力，虽然她们也还有很多成长的空间，但这一级别的光之战士们面对一般的怪兽，已经可以做到以一敌多了。</w:t>
      </w: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3810" b="8890"/>
            <wp:docPr id="8" name="图片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r>
        <w:rPr>
          <w:rFonts w:hint="eastAsia" w:eastAsiaTheme="minorEastAsia"/>
          <w:lang w:eastAsia="zh-CN"/>
        </w:rPr>
        <w:drawing>
          <wp:inline distT="0" distB="0" distL="114300" distR="114300">
            <wp:extent cx="5266690" cy="2962910"/>
            <wp:effectExtent l="0" t="0" r="3810" b="8890"/>
            <wp:docPr id="11" name="图片 11" descr="碧蓝航线 玛琳Malin（恶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碧蓝航线 玛琳Malin（恶毒）"/>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pPr>
        <w:rPr>
          <w:rStyle w:val="8"/>
          <w:rFonts w:hint="eastAsia" w:ascii="方正小标宋简体" w:hAnsi="方正小标宋简体" w:eastAsia="方正小标宋简体" w:cs="方正小标宋简体"/>
          <w:b/>
          <w:bCs w:val="0"/>
          <w:color w:val="00B0F0"/>
          <w:sz w:val="48"/>
          <w:szCs w:val="28"/>
          <w:lang w:val="en-US" w:eastAsia="zh-CN"/>
        </w:rPr>
      </w:pPr>
      <w:r>
        <w:rPr>
          <w:rStyle w:val="8"/>
          <w:rFonts w:hint="eastAsia" w:ascii="方正小标宋简体" w:hAnsi="方正小标宋简体" w:eastAsia="方正小标宋简体" w:cs="方正小标宋简体"/>
          <w:b/>
          <w:bCs w:val="0"/>
          <w:color w:val="00B0F0"/>
          <w:sz w:val="48"/>
          <w:szCs w:val="28"/>
          <w:lang w:val="en-US" w:eastAsia="zh-CN"/>
        </w:rPr>
        <w:br w:type="page"/>
      </w:r>
    </w:p>
    <w:p>
      <w:pPr>
        <w:rPr>
          <w:rStyle w:val="8"/>
          <w:rFonts w:hint="eastAsia" w:ascii="方正小标宋简体" w:hAnsi="方正小标宋简体" w:eastAsia="方正小标宋简体" w:cs="方正小标宋简体"/>
          <w:b/>
          <w:bCs w:val="0"/>
          <w:color w:val="7F7F7F" w:themeColor="background1" w:themeShade="80"/>
          <w:sz w:val="30"/>
          <w:szCs w:val="30"/>
          <w:lang w:val="en-US" w:eastAsia="zh-CN"/>
        </w:rPr>
      </w:pPr>
      <w:r>
        <w:rPr>
          <w:rStyle w:val="8"/>
          <w:rFonts w:hint="eastAsia" w:ascii="方正小标宋简体" w:hAnsi="方正小标宋简体" w:eastAsia="方正小标宋简体" w:cs="方正小标宋简体"/>
          <w:b/>
          <w:bCs w:val="0"/>
          <w:color w:val="7F7F7F" w:themeColor="background1" w:themeShade="80"/>
          <w:sz w:val="48"/>
          <w:szCs w:val="28"/>
          <w:lang w:val="en-US" w:eastAsia="zh-CN"/>
        </w:rPr>
        <w:t xml:space="preserve">T2.5 准精英 </w:t>
      </w:r>
      <w:r>
        <w:rPr>
          <w:rStyle w:val="8"/>
          <w:rFonts w:hint="eastAsia" w:ascii="方正小标宋简体" w:hAnsi="方正小标宋简体" w:eastAsia="方正小标宋简体" w:cs="方正小标宋简体"/>
          <w:b/>
          <w:bCs w:val="0"/>
          <w:color w:val="7F7F7F" w:themeColor="background1" w:themeShade="80"/>
          <w:sz w:val="30"/>
          <w:szCs w:val="30"/>
          <w:lang w:val="en-US" w:eastAsia="zh-CN"/>
        </w:rPr>
        <w:t>妮奥 佐菲娅 凛 红 小莫（常态）</w:t>
      </w:r>
    </w:p>
    <w:p>
      <w:pPr>
        <w:rPr>
          <w:rFonts w:hint="eastAsia"/>
        </w:rPr>
      </w:pPr>
      <w:r>
        <w:rPr>
          <w:rFonts w:hint="eastAsia" w:ascii="宋体" w:hAnsi="宋体" w:eastAsia="宋体" w:cs="宋体"/>
          <w:color w:val="7F7F7F" w:themeColor="background1" w:themeShade="80"/>
          <w:sz w:val="18"/>
          <w:szCs w:val="18"/>
          <w:lang w:val="en-US" w:eastAsia="zh-CN"/>
        </w:rPr>
        <w:t>优秀、出色的战斗力，在艾瓦隆族的军队中也属于尖刀精锐，是可靠的中坚力量。</w:t>
      </w: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3810" b="8890"/>
            <wp:docPr id="7" name="图片 7" descr="原创 圣殿教 黑暗修女 Lynn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原创 圣殿教 黑暗修女 Lynn凛"/>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p>
    <w:p>
      <w:pPr>
        <w:rPr>
          <w:rStyle w:val="8"/>
          <w:rFonts w:hint="eastAsia" w:ascii="方正小标宋简体" w:hAnsi="方正小标宋简体" w:eastAsia="方正小标宋简体" w:cs="方正小标宋简体"/>
          <w:b/>
          <w:bCs w:val="0"/>
          <w:color w:val="00B0F0"/>
          <w:sz w:val="48"/>
          <w:szCs w:val="28"/>
          <w:lang w:val="en-US" w:eastAsia="zh-CN"/>
        </w:rPr>
      </w:pPr>
      <w:r>
        <w:rPr>
          <w:rStyle w:val="8"/>
          <w:rFonts w:hint="eastAsia" w:ascii="方正小标宋简体" w:hAnsi="方正小标宋简体" w:eastAsia="方正小标宋简体" w:cs="方正小标宋简体"/>
          <w:b/>
          <w:bCs w:val="0"/>
          <w:color w:val="00B0F0"/>
          <w:sz w:val="48"/>
          <w:szCs w:val="28"/>
          <w:lang w:val="en-US" w:eastAsia="zh-CN"/>
        </w:rPr>
        <w:drawing>
          <wp:inline distT="0" distB="0" distL="114300" distR="114300">
            <wp:extent cx="5266690" cy="2962910"/>
            <wp:effectExtent l="0" t="0" r="3810" b="8890"/>
            <wp:docPr id="12" name="图片 12" descr="FGO 2023版 新小莫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GO 2023版 新小莫 2"/>
                    <pic:cNvPicPr>
                      <a:picLocks noChangeAspect="1"/>
                    </pic:cNvPicPr>
                  </pic:nvPicPr>
                  <pic:blipFill>
                    <a:blip r:embed="rId13"/>
                    <a:stretch>
                      <a:fillRect/>
                    </a:stretch>
                  </pic:blipFill>
                  <pic:spPr>
                    <a:xfrm>
                      <a:off x="0" y="0"/>
                      <a:ext cx="5266690" cy="2962910"/>
                    </a:xfrm>
                    <a:prstGeom prst="rect">
                      <a:avLst/>
                    </a:prstGeom>
                  </pic:spPr>
                </pic:pic>
              </a:graphicData>
            </a:graphic>
          </wp:inline>
        </w:drawing>
      </w:r>
      <w:r>
        <w:rPr>
          <w:rStyle w:val="8"/>
          <w:rFonts w:hint="eastAsia" w:ascii="方正小标宋简体" w:hAnsi="方正小标宋简体" w:eastAsia="方正小标宋简体" w:cs="方正小标宋简体"/>
          <w:b/>
          <w:bCs w:val="0"/>
          <w:color w:val="00B0F0"/>
          <w:sz w:val="48"/>
          <w:szCs w:val="28"/>
          <w:lang w:val="en-US" w:eastAsia="zh-CN"/>
        </w:rPr>
        <w:br w:type="page"/>
      </w:r>
    </w:p>
    <w:p>
      <w:pPr>
        <w:rPr>
          <w:rStyle w:val="8"/>
          <w:rFonts w:hint="eastAsia" w:ascii="方正小标宋简体" w:hAnsi="方正小标宋简体" w:eastAsia="方正小标宋简体" w:cs="方正小标宋简体"/>
          <w:b/>
          <w:bCs w:val="0"/>
          <w:color w:val="7F7F7F" w:themeColor="background1" w:themeShade="80"/>
          <w:sz w:val="30"/>
          <w:szCs w:val="30"/>
          <w:lang w:val="en-US" w:eastAsia="zh-CN"/>
        </w:rPr>
      </w:pPr>
      <w:r>
        <w:rPr>
          <w:rStyle w:val="8"/>
          <w:rFonts w:hint="eastAsia" w:ascii="方正小标宋简体" w:hAnsi="方正小标宋简体" w:eastAsia="方正小标宋简体" w:cs="方正小标宋简体"/>
          <w:b/>
          <w:bCs w:val="0"/>
          <w:color w:val="7F7F7F" w:themeColor="background1" w:themeShade="80"/>
          <w:sz w:val="48"/>
          <w:szCs w:val="28"/>
          <w:lang w:val="en-US" w:eastAsia="zh-CN"/>
        </w:rPr>
        <w:t xml:space="preserve">T2 精英级 </w:t>
      </w:r>
      <w:r>
        <w:rPr>
          <w:rStyle w:val="8"/>
          <w:rFonts w:hint="eastAsia" w:ascii="方正小标宋简体" w:hAnsi="方正小标宋简体" w:eastAsia="方正小标宋简体" w:cs="方正小标宋简体"/>
          <w:b/>
          <w:bCs w:val="0"/>
          <w:color w:val="7F7F7F" w:themeColor="background1" w:themeShade="80"/>
          <w:sz w:val="30"/>
          <w:szCs w:val="30"/>
          <w:lang w:val="en-US" w:eastAsia="zh-CN"/>
        </w:rPr>
        <w:t>间宫雪奈 临光 薇拉 艾莉娜夫妻 妲己姐妹</w:t>
      </w:r>
    </w:p>
    <w:p>
      <w:pPr>
        <w:rPr>
          <w:rFonts w:hint="eastAsia"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以地球上的战斗力标准而言，这个等级的角色已经是“最强”的水平。</w:t>
      </w:r>
    </w:p>
    <w:p>
      <w:pPr>
        <w:rPr>
          <w:rFonts w:hint="eastAsia"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即使在宇宙范围内，也足以被称为“强大”，是绝对的精锐。</w:t>
      </w:r>
    </w:p>
    <w:p>
      <w:pPr>
        <w:rPr>
          <w:rFonts w:hint="eastAsia"/>
        </w:rPr>
      </w:pPr>
      <w:r>
        <w:rPr>
          <w:rFonts w:hint="eastAsia" w:ascii="宋体" w:hAnsi="宋体" w:eastAsia="宋体" w:cs="宋体"/>
          <w:color w:val="7F7F7F" w:themeColor="background1" w:themeShade="80"/>
          <w:sz w:val="18"/>
          <w:szCs w:val="18"/>
          <w:lang w:val="en-US" w:eastAsia="zh-CN"/>
        </w:rPr>
        <w:t>此等级怪兽基准：初代杰顿。</w:t>
      </w: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3810" b="8890"/>
            <wp:docPr id="1" name="图片 1" descr="优雅站姿 最终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优雅站姿 最终版1"/>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3810" b="8890"/>
            <wp:docPr id="18" name="图片 18" descr="狐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狐狸！"/>
                    <pic:cNvPicPr>
                      <a:picLocks noChangeAspect="1"/>
                    </pic:cNvPicPr>
                  </pic:nvPicPr>
                  <pic:blipFill>
                    <a:blip r:embed="rId15"/>
                    <a:stretch>
                      <a:fillRect/>
                    </a:stretch>
                  </pic:blipFill>
                  <pic:spPr>
                    <a:xfrm>
                      <a:off x="0" y="0"/>
                      <a:ext cx="5266690" cy="2962910"/>
                    </a:xfrm>
                    <a:prstGeom prst="rect">
                      <a:avLst/>
                    </a:prstGeom>
                  </pic:spPr>
                </pic:pic>
              </a:graphicData>
            </a:graphic>
          </wp:inline>
        </w:drawing>
      </w:r>
      <w:r>
        <w:rPr>
          <w:rFonts w:hint="eastAsia" w:eastAsiaTheme="minorEastAsia"/>
          <w:lang w:eastAsia="zh-CN"/>
        </w:rPr>
        <w:br w:type="page"/>
      </w:r>
    </w:p>
    <w:p>
      <w:pPr>
        <w:rPr>
          <w:rStyle w:val="8"/>
          <w:rFonts w:hint="eastAsia" w:ascii="方正小标宋简体" w:hAnsi="方正小标宋简体" w:eastAsia="方正小标宋简体" w:cs="方正小标宋简体"/>
          <w:b/>
          <w:bCs w:val="0"/>
          <w:color w:val="9D67CB"/>
          <w:sz w:val="30"/>
          <w:szCs w:val="30"/>
          <w:lang w:val="en-US" w:eastAsia="zh-CN"/>
        </w:rPr>
      </w:pPr>
      <w:r>
        <w:rPr>
          <w:rStyle w:val="8"/>
          <w:rFonts w:hint="eastAsia" w:ascii="方正小标宋简体" w:hAnsi="方正小标宋简体" w:eastAsia="方正小标宋简体" w:cs="方正小标宋简体"/>
          <w:b/>
          <w:bCs w:val="0"/>
          <w:color w:val="9D67CB"/>
          <w:sz w:val="48"/>
          <w:szCs w:val="28"/>
          <w:lang w:val="en-US" w:eastAsia="zh-CN"/>
        </w:rPr>
        <w:t xml:space="preserve">T1.5 准史诗级 </w:t>
      </w:r>
      <w:r>
        <w:rPr>
          <w:rStyle w:val="8"/>
          <w:rFonts w:hint="eastAsia" w:ascii="方正小标宋简体" w:hAnsi="方正小标宋简体" w:eastAsia="方正小标宋简体" w:cs="方正小标宋简体"/>
          <w:b/>
          <w:bCs w:val="0"/>
          <w:color w:val="9D67CB"/>
          <w:sz w:val="30"/>
          <w:szCs w:val="30"/>
          <w:lang w:val="en-US" w:eastAsia="zh-CN"/>
        </w:rPr>
        <w:t>妖崔、妖兰、艾瑞西娅（伤前）、小莫</w:t>
      </w:r>
    </w:p>
    <w:p>
      <w:pPr>
        <w:rPr>
          <w:rFonts w:hint="eastAsia"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这一层次的角色有着宇宙级的战斗力。</w:t>
      </w:r>
    </w:p>
    <w:p>
      <w:pPr>
        <w:rPr>
          <w:rFonts w:hint="eastAsia"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妖兰和妖崔是摩根耗费天文数字的资源，利用传奇女神基因培养出的两位试管女神。</w:t>
      </w:r>
    </w:p>
    <w:p>
      <w:pPr>
        <w:rPr>
          <w:rFonts w:hint="default"/>
          <w:lang w:val="en-US"/>
        </w:rPr>
      </w:pPr>
      <w:r>
        <w:rPr>
          <w:rFonts w:hint="eastAsia" w:ascii="宋体" w:hAnsi="宋体" w:eastAsia="宋体" w:cs="宋体"/>
          <w:color w:val="7F7F7F" w:themeColor="background1" w:themeShade="80"/>
          <w:sz w:val="18"/>
          <w:szCs w:val="18"/>
          <w:lang w:val="en-US" w:eastAsia="zh-CN"/>
        </w:rPr>
        <w:t>小莫在燃烧自己生命能量的状态下，战斗力可以暂时到达甚至超越这一级别。</w:t>
      </w:r>
    </w:p>
    <w:p>
      <w:pPr>
        <w:rPr>
          <w:rStyle w:val="8"/>
          <w:rFonts w:hint="eastAsia" w:ascii="方正小标宋简体" w:hAnsi="方正小标宋简体" w:eastAsia="方正小标宋简体" w:cs="方正小标宋简体"/>
          <w:b/>
          <w:bCs w:val="0"/>
          <w:color w:val="9D67CB"/>
          <w:sz w:val="48"/>
          <w:szCs w:val="28"/>
          <w:lang w:val="en-US" w:eastAsia="zh-CN"/>
        </w:rPr>
      </w:pPr>
      <w:r>
        <w:rPr>
          <w:rFonts w:hint="eastAsia" w:eastAsiaTheme="minorEastAsia"/>
          <w:lang w:eastAsia="zh-CN"/>
        </w:rPr>
        <w:drawing>
          <wp:inline distT="0" distB="0" distL="114300" distR="114300">
            <wp:extent cx="5266690" cy="2962910"/>
            <wp:effectExtent l="0" t="0" r="3810" b="8890"/>
            <wp:docPr id="5" name="图片 5" descr="FGO 【圣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GO 【圣徒】1"/>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r>
        <w:rPr>
          <w:rStyle w:val="8"/>
          <w:rFonts w:hint="eastAsia" w:ascii="方正小标宋简体" w:hAnsi="方正小标宋简体" w:eastAsia="方正小标宋简体" w:cs="方正小标宋简体"/>
          <w:b/>
          <w:bCs w:val="0"/>
          <w:color w:val="9D67CB"/>
          <w:sz w:val="48"/>
          <w:szCs w:val="28"/>
          <w:lang w:val="en-US" w:eastAsia="zh-CN"/>
        </w:rPr>
        <w:drawing>
          <wp:inline distT="0" distB="0" distL="114300" distR="114300">
            <wp:extent cx="5266690" cy="2962910"/>
            <wp:effectExtent l="0" t="0" r="3810" b="8890"/>
            <wp:docPr id="15" name="图片 15" descr="超能女神 Aresia艾瑞西娅 教官晶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超能女神 Aresia艾瑞西娅 教官晶肤  "/>
                    <pic:cNvPicPr>
                      <a:picLocks noChangeAspect="1"/>
                    </pic:cNvPicPr>
                  </pic:nvPicPr>
                  <pic:blipFill>
                    <a:blip r:embed="rId17"/>
                    <a:stretch>
                      <a:fillRect/>
                    </a:stretch>
                  </pic:blipFill>
                  <pic:spPr>
                    <a:xfrm>
                      <a:off x="0" y="0"/>
                      <a:ext cx="5266690" cy="2962910"/>
                    </a:xfrm>
                    <a:prstGeom prst="rect">
                      <a:avLst/>
                    </a:prstGeom>
                  </pic:spPr>
                </pic:pic>
              </a:graphicData>
            </a:graphic>
          </wp:inline>
        </w:drawing>
      </w:r>
      <w:r>
        <w:rPr>
          <w:rStyle w:val="8"/>
          <w:rFonts w:hint="eastAsia" w:ascii="方正小标宋简体" w:hAnsi="方正小标宋简体" w:eastAsia="方正小标宋简体" w:cs="方正小标宋简体"/>
          <w:b/>
          <w:bCs w:val="0"/>
          <w:color w:val="9D67CB"/>
          <w:sz w:val="48"/>
          <w:szCs w:val="28"/>
          <w:lang w:val="en-US" w:eastAsia="zh-CN"/>
        </w:rPr>
        <w:br w:type="page"/>
      </w:r>
    </w:p>
    <w:p>
      <w:pPr>
        <w:rPr>
          <w:rStyle w:val="8"/>
          <w:rFonts w:hint="default" w:ascii="方正小标宋简体" w:hAnsi="方正小标宋简体" w:eastAsia="方正小标宋简体" w:cs="方正小标宋简体"/>
          <w:b/>
          <w:bCs w:val="0"/>
          <w:color w:val="9D67CB"/>
          <w:sz w:val="30"/>
          <w:szCs w:val="30"/>
          <w:lang w:val="en-US" w:eastAsia="zh-CN"/>
        </w:rPr>
      </w:pPr>
      <w:r>
        <w:rPr>
          <w:rStyle w:val="8"/>
          <w:rFonts w:hint="eastAsia" w:ascii="方正小标宋简体" w:hAnsi="方正小标宋简体" w:eastAsia="方正小标宋简体" w:cs="方正小标宋简体"/>
          <w:b/>
          <w:bCs w:val="0"/>
          <w:color w:val="9D67CB"/>
          <w:sz w:val="48"/>
          <w:szCs w:val="28"/>
          <w:lang w:val="en-US" w:eastAsia="zh-CN"/>
        </w:rPr>
        <w:t xml:space="preserve">T1 史诗级 </w:t>
      </w:r>
      <w:r>
        <w:rPr>
          <w:rStyle w:val="8"/>
          <w:rFonts w:hint="eastAsia" w:ascii="方正小标宋简体" w:hAnsi="方正小标宋简体" w:eastAsia="方正小标宋简体" w:cs="方正小标宋简体"/>
          <w:b/>
          <w:bCs w:val="0"/>
          <w:color w:val="9D67CB"/>
          <w:sz w:val="30"/>
          <w:szCs w:val="30"/>
          <w:lang w:val="en-US" w:eastAsia="zh-CN"/>
        </w:rPr>
        <w:t>阿尔托莉雅、白天高文、几位大祭司、拉二</w:t>
      </w:r>
    </w:p>
    <w:p>
      <w:pPr>
        <w:rPr>
          <w:rFonts w:hint="eastAsia"/>
        </w:rPr>
      </w:pPr>
      <w:r>
        <w:rPr>
          <w:rFonts w:hint="eastAsia" w:ascii="宋体" w:hAnsi="宋体" w:eastAsia="宋体" w:cs="宋体"/>
          <w:color w:val="7F7F7F" w:themeColor="background1" w:themeShade="80"/>
          <w:sz w:val="18"/>
          <w:szCs w:val="18"/>
          <w:lang w:val="en-US" w:eastAsia="zh-CN"/>
        </w:rPr>
        <w:t>一骑当千的传说级人物，并且拥有的特殊能力甚至足以扭转星际战场的局势。</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Style w:val="8"/>
          <w:rFonts w:hint="eastAsia" w:ascii="方正小标宋简体" w:hAnsi="方正小标宋简体" w:eastAsia="方正小标宋简体" w:cs="方正小标宋简体"/>
          <w:b/>
          <w:bCs w:val="0"/>
          <w:color w:val="FFC000"/>
          <w:sz w:val="48"/>
          <w:szCs w:val="28"/>
          <w:lang w:val="en-US" w:eastAsia="zh-CN"/>
        </w:rPr>
      </w:pPr>
      <w:r>
        <w:rPr>
          <w:rFonts w:hint="eastAsia" w:eastAsiaTheme="minorEastAsia"/>
          <w:lang w:eastAsia="zh-CN"/>
        </w:rPr>
        <w:drawing>
          <wp:inline distT="0" distB="0" distL="114300" distR="114300">
            <wp:extent cx="5266690" cy="2962910"/>
            <wp:effectExtent l="0" t="0" r="3810" b="8890"/>
            <wp:docPr id="4" name="图片 4" descr="FGO 枪呆（2022 优化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GO 枪呆（2022 优化新版）"/>
                    <pic:cNvPicPr>
                      <a:picLocks noChangeAspect="1"/>
                    </pic:cNvPicPr>
                  </pic:nvPicPr>
                  <pic:blipFill>
                    <a:blip r:embed="rId18"/>
                    <a:stretch>
                      <a:fillRect/>
                    </a:stretch>
                  </pic:blipFill>
                  <pic:spPr>
                    <a:xfrm>
                      <a:off x="0" y="0"/>
                      <a:ext cx="5266690" cy="2962910"/>
                    </a:xfrm>
                    <a:prstGeom prst="rect">
                      <a:avLst/>
                    </a:prstGeom>
                  </pic:spPr>
                </pic:pic>
              </a:graphicData>
            </a:graphic>
          </wp:inline>
        </w:drawing>
      </w:r>
    </w:p>
    <w:p>
      <w:pPr>
        <w:rPr>
          <w:rStyle w:val="8"/>
          <w:rFonts w:hint="eastAsia" w:ascii="方正小标宋简体" w:hAnsi="方正小标宋简体" w:eastAsia="方正小标宋简体" w:cs="方正小标宋简体"/>
          <w:b/>
          <w:bCs w:val="0"/>
          <w:color w:val="FFC000"/>
          <w:sz w:val="48"/>
          <w:szCs w:val="28"/>
          <w:lang w:val="en-US" w:eastAsia="zh-CN"/>
        </w:rPr>
      </w:pPr>
      <w:r>
        <w:rPr>
          <w:rStyle w:val="8"/>
          <w:rFonts w:hint="eastAsia" w:ascii="方正小标宋简体" w:hAnsi="方正小标宋简体" w:eastAsia="方正小标宋简体" w:cs="方正小标宋简体"/>
          <w:b/>
          <w:bCs w:val="0"/>
          <w:color w:val="FFC000"/>
          <w:sz w:val="48"/>
          <w:szCs w:val="28"/>
          <w:lang w:val="en-US" w:eastAsia="zh-CN"/>
        </w:rPr>
        <w:drawing>
          <wp:inline distT="0" distB="0" distL="114300" distR="114300">
            <wp:extent cx="5264785" cy="2256155"/>
            <wp:effectExtent l="0" t="0" r="5715" b="4445"/>
            <wp:docPr id="17" name="图片 17" descr="圣枪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圣枪1E"/>
                    <pic:cNvPicPr>
                      <a:picLocks noChangeAspect="1"/>
                    </pic:cNvPicPr>
                  </pic:nvPicPr>
                  <pic:blipFill>
                    <a:blip r:embed="rId19"/>
                    <a:stretch>
                      <a:fillRect/>
                    </a:stretch>
                  </pic:blipFill>
                  <pic:spPr>
                    <a:xfrm>
                      <a:off x="0" y="0"/>
                      <a:ext cx="5264785" cy="2256155"/>
                    </a:xfrm>
                    <a:prstGeom prst="rect">
                      <a:avLst/>
                    </a:prstGeom>
                  </pic:spPr>
                </pic:pic>
              </a:graphicData>
            </a:graphic>
          </wp:inline>
        </w:drawing>
      </w:r>
      <w:r>
        <w:rPr>
          <w:rStyle w:val="8"/>
          <w:rFonts w:hint="eastAsia" w:ascii="方正小标宋简体" w:hAnsi="方正小标宋简体" w:eastAsia="方正小标宋简体" w:cs="方正小标宋简体"/>
          <w:b/>
          <w:bCs w:val="0"/>
          <w:color w:val="FFC000"/>
          <w:sz w:val="48"/>
          <w:szCs w:val="28"/>
          <w:lang w:val="en-US" w:eastAsia="zh-CN"/>
        </w:rPr>
        <w:br w:type="page"/>
      </w:r>
    </w:p>
    <w:p>
      <w:pPr>
        <w:spacing w:beforeAutospacing="0"/>
        <w:rPr>
          <w:rStyle w:val="8"/>
          <w:rFonts w:hint="eastAsia" w:ascii="方正小标宋简体" w:hAnsi="方正小标宋简体" w:eastAsia="方正小标宋简体" w:cs="方正小标宋简体"/>
          <w:b/>
          <w:bCs w:val="0"/>
          <w:color w:val="FFC000"/>
          <w:sz w:val="30"/>
          <w:szCs w:val="30"/>
          <w:lang w:val="en-US" w:eastAsia="zh-CN"/>
        </w:rPr>
      </w:pPr>
      <w:r>
        <w:rPr>
          <w:rStyle w:val="8"/>
          <w:rFonts w:hint="eastAsia" w:ascii="方正小标宋简体" w:hAnsi="方正小标宋简体" w:eastAsia="方正小标宋简体" w:cs="方正小标宋简体"/>
          <w:b/>
          <w:bCs w:val="0"/>
          <w:color w:val="FFC000"/>
          <w:sz w:val="48"/>
          <w:szCs w:val="28"/>
          <w:lang w:val="en-US" w:eastAsia="zh-CN"/>
        </w:rPr>
        <w:t xml:space="preserve">T0.5 准神话级 </w:t>
      </w:r>
      <w:r>
        <w:rPr>
          <w:rStyle w:val="8"/>
          <w:rFonts w:hint="eastAsia" w:ascii="方正小标宋简体" w:hAnsi="方正小标宋简体" w:eastAsia="方正小标宋简体" w:cs="方正小标宋简体"/>
          <w:b/>
          <w:bCs w:val="0"/>
          <w:color w:val="FFC000"/>
          <w:sz w:val="30"/>
          <w:szCs w:val="30"/>
          <w:lang w:val="en-US" w:eastAsia="zh-CN"/>
        </w:rPr>
        <w:t>伦戈米尼亚德</w:t>
      </w:r>
    </w:p>
    <w:p>
      <w:pPr>
        <w:spacing w:beforeAutospacing="0"/>
        <w:rPr>
          <w:rFonts w:hint="eastAsia"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完全颠覆常规战力体系的存在，她是宇宙中“无敌”的代名词。</w:t>
      </w:r>
    </w:p>
    <w:p>
      <w:pPr>
        <w:spacing w:beforeAutospacing="0"/>
        <w:rPr>
          <w:rFonts w:hint="default"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就算是摩根大祭司的千万诡计和卑劣手段</w:t>
      </w:r>
      <w:bookmarkStart w:id="0" w:name="_GoBack"/>
      <w:bookmarkEnd w:id="0"/>
      <w:r>
        <w:rPr>
          <w:rFonts w:hint="eastAsia" w:ascii="宋体" w:hAnsi="宋体" w:eastAsia="宋体" w:cs="宋体"/>
          <w:color w:val="7F7F7F" w:themeColor="background1" w:themeShade="80"/>
          <w:sz w:val="18"/>
          <w:szCs w:val="18"/>
          <w:lang w:val="en-US" w:eastAsia="zh-CN"/>
        </w:rPr>
        <w:t>，在君王皇权般绝对的力量面前也无济于事。</w:t>
      </w: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3810" b="8890"/>
            <wp:docPr id="13" name="图片 13" descr="定妆照 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定妆照 肥"/>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p>
    <w:p>
      <w:pPr>
        <w:rPr>
          <w:rStyle w:val="8"/>
          <w:rFonts w:hint="eastAsia" w:ascii="方正小标宋简体" w:hAnsi="方正小标宋简体" w:eastAsia="方正小标宋简体" w:cs="方正小标宋简体"/>
          <w:b/>
          <w:bCs w:val="0"/>
          <w:color w:val="FFC000"/>
          <w:sz w:val="48"/>
          <w:szCs w:val="28"/>
          <w:lang w:val="en-US" w:eastAsia="zh-CN"/>
        </w:rPr>
      </w:pPr>
      <w:r>
        <w:rPr>
          <w:rStyle w:val="8"/>
          <w:rFonts w:hint="eastAsia" w:ascii="方正小标宋简体" w:hAnsi="方正小标宋简体" w:eastAsia="方正小标宋简体" w:cs="方正小标宋简体"/>
          <w:b/>
          <w:bCs w:val="0"/>
          <w:color w:val="FFC000"/>
          <w:sz w:val="48"/>
          <w:szCs w:val="28"/>
          <w:lang w:val="en-US" w:eastAsia="zh-CN"/>
        </w:rPr>
        <w:drawing>
          <wp:inline distT="0" distB="0" distL="114300" distR="114300">
            <wp:extent cx="5263515" cy="2976245"/>
            <wp:effectExtent l="0" t="0" r="6985" b="8255"/>
            <wp:docPr id="2" name="图片 2" descr="伦戈米尼亚德-华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伦戈米尼亚德-华装"/>
                    <pic:cNvPicPr>
                      <a:picLocks noChangeAspect="1"/>
                    </pic:cNvPicPr>
                  </pic:nvPicPr>
                  <pic:blipFill>
                    <a:blip r:embed="rId21"/>
                    <a:stretch>
                      <a:fillRect/>
                    </a:stretch>
                  </pic:blipFill>
                  <pic:spPr>
                    <a:xfrm>
                      <a:off x="0" y="0"/>
                      <a:ext cx="5263515" cy="2976245"/>
                    </a:xfrm>
                    <a:prstGeom prst="rect">
                      <a:avLst/>
                    </a:prstGeom>
                  </pic:spPr>
                </pic:pic>
              </a:graphicData>
            </a:graphic>
          </wp:inline>
        </w:drawing>
      </w:r>
      <w:r>
        <w:rPr>
          <w:rStyle w:val="8"/>
          <w:rFonts w:hint="eastAsia" w:ascii="方正小标宋简体" w:hAnsi="方正小标宋简体" w:eastAsia="方正小标宋简体" w:cs="方正小标宋简体"/>
          <w:b/>
          <w:bCs w:val="0"/>
          <w:color w:val="FFC000"/>
          <w:sz w:val="4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Style w:val="8"/>
          <w:rFonts w:hint="eastAsia" w:ascii="方正小标宋简体" w:hAnsi="方正小标宋简体" w:eastAsia="方正小标宋简体" w:cs="方正小标宋简体"/>
          <w:b/>
          <w:bCs w:val="0"/>
          <w:color w:val="FFC000"/>
          <w:sz w:val="36"/>
          <w:szCs w:val="36"/>
          <w:lang w:val="en-US" w:eastAsia="zh-CN"/>
        </w:rPr>
      </w:pPr>
      <w:r>
        <w:rPr>
          <w:rStyle w:val="8"/>
          <w:rFonts w:hint="eastAsia" w:ascii="方正小标宋简体" w:hAnsi="方正小标宋简体" w:eastAsia="方正小标宋简体" w:cs="方正小标宋简体"/>
          <w:b/>
          <w:bCs w:val="0"/>
          <w:color w:val="FFC000"/>
          <w:sz w:val="48"/>
          <w:szCs w:val="28"/>
          <w:lang w:val="en-US" w:eastAsia="zh-CN"/>
        </w:rPr>
        <w:t>T0 神话级</w:t>
      </w:r>
      <w:r>
        <w:rPr>
          <w:rStyle w:val="8"/>
          <w:rFonts w:hint="default" w:eastAsia="苹方-简" w:cs="苹方-简" w:asciiTheme="minorAscii" w:hAnsiTheme="minorAscii"/>
          <w:b/>
          <w:bCs w:val="0"/>
          <w:color w:val="FFC000"/>
          <w:sz w:val="48"/>
          <w:szCs w:val="28"/>
          <w:lang w:val="en-US" w:eastAsia="zh-CN"/>
        </w:rPr>
        <w:t xml:space="preserve"> </w:t>
      </w:r>
      <w:r>
        <w:rPr>
          <w:rStyle w:val="8"/>
          <w:rFonts w:hint="eastAsia" w:ascii="方正小标宋简体" w:hAnsi="方正小标宋简体" w:eastAsia="方正小标宋简体" w:cs="方正小标宋简体"/>
          <w:b/>
          <w:bCs w:val="0"/>
          <w:color w:val="FFC000"/>
          <w:sz w:val="30"/>
          <w:szCs w:val="30"/>
          <w:lang w:val="en-US" w:eastAsia="zh-CN"/>
        </w:rPr>
        <w:t xml:space="preserve">吉尔伽美什、奥莉薇娅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7F7F7F" w:themeColor="background1" w:themeShade="80"/>
          <w:sz w:val="18"/>
          <w:szCs w:val="18"/>
          <w:lang w:val="en-US" w:eastAsia="zh-CN"/>
        </w:rPr>
      </w:pPr>
      <w:r>
        <w:rPr>
          <w:rFonts w:hint="eastAsia" w:ascii="宋体" w:hAnsi="宋体" w:eastAsia="宋体" w:cs="宋体"/>
          <w:color w:val="7F7F7F" w:themeColor="background1" w:themeShade="80"/>
          <w:sz w:val="18"/>
          <w:szCs w:val="18"/>
          <w:lang w:val="en-US" w:eastAsia="zh-CN"/>
        </w:rPr>
        <w:t>实力冠绝宇宙的两大强者，她们的本体能力和准神话级的存在一样都是近乎无敌的，除此之外金闪闪还拥有E族黄金时代的无数遗产，奥莉薇娅则拥有一件能够行使创世神权能的神器。</w:t>
      </w: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3810" b="8890"/>
            <wp:docPr id="14" name="图片 14" descr="2023版 奥莉薇娅 光之战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3版 奥莉薇娅 光之战姬"/>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r>
        <w:rPr>
          <w:rFonts w:hint="eastAsia" w:eastAsiaTheme="minorEastAsia"/>
          <w:lang w:eastAsia="zh-CN"/>
        </w:rPr>
        <w:drawing>
          <wp:inline distT="0" distB="0" distL="114300" distR="114300">
            <wp:extent cx="5266690" cy="2962910"/>
            <wp:effectExtent l="0" t="0" r="3810" b="8890"/>
            <wp:docPr id="6" name="图片 6" descr="【星月-37】剧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星月-37】剧照1"/>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4CCAD7CF-32EA-485D-B6DB-A1C934426226}"/>
  </w:font>
  <w:font w:name="思源黑体 CN Bold">
    <w:panose1 w:val="020B0800000000000000"/>
    <w:charset w:val="86"/>
    <w:family w:val="auto"/>
    <w:pitch w:val="default"/>
    <w:sig w:usb0="20000003" w:usb1="2ADF3C10" w:usb2="00000016" w:usb3="00000000" w:csb0="60060107" w:csb1="00000000"/>
  </w:font>
  <w:font w:name="思源黑體 Heavy">
    <w:panose1 w:val="020B0A00000000000000"/>
    <w:charset w:val="88"/>
    <w:family w:val="auto"/>
    <w:pitch w:val="default"/>
    <w:sig w:usb0="30000003" w:usb1="2BDF3C10" w:usb2="00000016" w:usb3="00000000" w:csb0="603A0107" w:csb1="00000000"/>
  </w:font>
  <w:font w:name="方正小标宋简体">
    <w:panose1 w:val="02000000000000000000"/>
    <w:charset w:val="86"/>
    <w:family w:val="auto"/>
    <w:pitch w:val="default"/>
    <w:sig w:usb0="00000001" w:usb1="08000000" w:usb2="00000000" w:usb3="00000000" w:csb0="00040000" w:csb1="00000000"/>
    <w:embedRegular r:id="rId2" w:fontKey="{8AAD3BAD-6DDD-4A11-8304-69647CFBBD52}"/>
  </w:font>
  <w:font w:name="苹方-简">
    <w:panose1 w:val="020B0503020204020204"/>
    <w:charset w:val="88"/>
    <w:family w:val="auto"/>
    <w:pitch w:val="default"/>
    <w:sig w:usb0="00000000" w:usb1="00000000" w:usb2="00000000" w:usb3="00000000" w:csb0="00100001" w:csb1="00000000"/>
    <w:embedRegular r:id="rId3" w:fontKey="{F908D142-0C6B-468D-895E-7781E03D6A2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0ZjE3NDgzOWU1NzExYzYzMGNhY2ZlNjZmNDkwYTMifQ=="/>
  </w:docVars>
  <w:rsids>
    <w:rsidRoot w:val="00000000"/>
    <w:rsid w:val="0075365E"/>
    <w:rsid w:val="013448CE"/>
    <w:rsid w:val="018C092C"/>
    <w:rsid w:val="06C1516B"/>
    <w:rsid w:val="07AA4B1E"/>
    <w:rsid w:val="08280469"/>
    <w:rsid w:val="10805A65"/>
    <w:rsid w:val="12386343"/>
    <w:rsid w:val="177370B1"/>
    <w:rsid w:val="194859F8"/>
    <w:rsid w:val="19770E6D"/>
    <w:rsid w:val="19DF0E57"/>
    <w:rsid w:val="1B04275A"/>
    <w:rsid w:val="1DB46B21"/>
    <w:rsid w:val="1E0C0B20"/>
    <w:rsid w:val="1E426AA1"/>
    <w:rsid w:val="1F364113"/>
    <w:rsid w:val="25D97631"/>
    <w:rsid w:val="289D7474"/>
    <w:rsid w:val="2EB50039"/>
    <w:rsid w:val="332A3DE7"/>
    <w:rsid w:val="35BF4E3C"/>
    <w:rsid w:val="37113475"/>
    <w:rsid w:val="37C7555A"/>
    <w:rsid w:val="3A687247"/>
    <w:rsid w:val="3ACA0C56"/>
    <w:rsid w:val="426C3C56"/>
    <w:rsid w:val="44483D99"/>
    <w:rsid w:val="44EA4740"/>
    <w:rsid w:val="46A7086A"/>
    <w:rsid w:val="47CA5142"/>
    <w:rsid w:val="49CF398F"/>
    <w:rsid w:val="4B352C24"/>
    <w:rsid w:val="539D03FD"/>
    <w:rsid w:val="55F26E43"/>
    <w:rsid w:val="561F04B0"/>
    <w:rsid w:val="56D80125"/>
    <w:rsid w:val="56DB3EC0"/>
    <w:rsid w:val="57C3335F"/>
    <w:rsid w:val="58E92912"/>
    <w:rsid w:val="5A3E6FFA"/>
    <w:rsid w:val="5C246920"/>
    <w:rsid w:val="5C6F3E31"/>
    <w:rsid w:val="65F15074"/>
    <w:rsid w:val="725C46F6"/>
    <w:rsid w:val="73505F50"/>
    <w:rsid w:val="77546B68"/>
    <w:rsid w:val="7D1110A6"/>
    <w:rsid w:val="7DCD128C"/>
    <w:rsid w:val="7DD04F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34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character" w:customStyle="1" w:styleId="8">
    <w:name w:val="标题 1 Char"/>
    <w:link w:val="2"/>
    <w:qFormat/>
    <w:uiPriority w:val="0"/>
    <w:rPr>
      <w:rFonts w:asciiTheme="minorAscii" w:hAnsiTheme="minorAscii" w:eastAsiaTheme="minorEastAsia"/>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912</Words>
  <Characters>949</Characters>
  <Lines>0</Lines>
  <Paragraphs>0</Paragraphs>
  <TotalTime>1</TotalTime>
  <ScaleCrop>false</ScaleCrop>
  <LinksUpToDate>false</LinksUpToDate>
  <CharactersWithSpaces>994</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2022-10-01T11:53:00Z</dcterms:created>
  <dc:creator>Administrator</dc:creator>
  <cp:lastModifiedBy>湖上の氷精</cp:lastModifiedBy>
  <dcterms:modified xsi:type="dcterms:W3CDTF">2024-03-09T10:21:58Z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F1DD01676EDB42A0AB828338F757D169</vt:lpwstr>
  </property>
</Properties>
</file>